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93" w:rsidRDefault="00651A93" w:rsidP="00651A93">
      <w:pPr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附件2</w:t>
      </w:r>
    </w:p>
    <w:p w:rsidR="00651A93" w:rsidRDefault="00651A93" w:rsidP="00651A93">
      <w:pPr>
        <w:jc w:val="center"/>
        <w:rPr>
          <w:rFonts w:ascii="黑体" w:eastAsia="黑体" w:hAnsi="黑体"/>
          <w:sz w:val="30"/>
          <w:szCs w:val="30"/>
        </w:rPr>
      </w:pPr>
      <w:r w:rsidRPr="00637F51">
        <w:rPr>
          <w:rFonts w:ascii="黑体" w:eastAsia="黑体" w:hAnsi="黑体" w:hint="eastAsia"/>
          <w:sz w:val="30"/>
          <w:szCs w:val="30"/>
        </w:rPr>
        <w:t>2017年</w:t>
      </w:r>
      <w:r>
        <w:rPr>
          <w:rFonts w:ascii="黑体" w:eastAsia="黑体" w:hAnsi="黑体" w:hint="eastAsia"/>
          <w:sz w:val="30"/>
          <w:szCs w:val="30"/>
        </w:rPr>
        <w:t>中英合作金融管理(</w:t>
      </w:r>
      <w:r w:rsidRPr="00637F51">
        <w:rPr>
          <w:rFonts w:ascii="黑体" w:eastAsia="黑体" w:hAnsi="黑体" w:hint="eastAsia"/>
          <w:sz w:val="30"/>
          <w:szCs w:val="30"/>
        </w:rPr>
        <w:t>管理段</w:t>
      </w:r>
      <w:r>
        <w:rPr>
          <w:rFonts w:ascii="黑体" w:eastAsia="黑体" w:hAnsi="黑体" w:hint="eastAsia"/>
          <w:sz w:val="30"/>
          <w:szCs w:val="30"/>
        </w:rPr>
        <w:t>)证书</w:t>
      </w:r>
      <w:r w:rsidRPr="00637F51">
        <w:rPr>
          <w:rFonts w:ascii="黑体" w:eastAsia="黑体" w:hAnsi="黑体" w:hint="eastAsia"/>
          <w:sz w:val="30"/>
          <w:szCs w:val="30"/>
        </w:rPr>
        <w:t>考试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651A93" w:rsidRPr="00637F51" w:rsidRDefault="00651A93" w:rsidP="00651A93">
      <w:pPr>
        <w:jc w:val="center"/>
        <w:rPr>
          <w:rFonts w:ascii="黑体" w:eastAsia="黑体" w:hAnsi="黑体"/>
          <w:sz w:val="30"/>
          <w:szCs w:val="30"/>
        </w:rPr>
      </w:pPr>
      <w:r w:rsidRPr="00637F51">
        <w:rPr>
          <w:rFonts w:ascii="黑体" w:eastAsia="黑体" w:hAnsi="黑体" w:hint="eastAsia"/>
          <w:sz w:val="30"/>
          <w:szCs w:val="30"/>
        </w:rPr>
        <w:t>开考课程及时间安排表</w:t>
      </w:r>
    </w:p>
    <w:p w:rsidR="00651A93" w:rsidRPr="00234931" w:rsidRDefault="00651A93" w:rsidP="00651A93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tbl>
      <w:tblPr>
        <w:tblW w:w="8944" w:type="dxa"/>
        <w:jc w:val="center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1384"/>
        <w:gridCol w:w="1737"/>
        <w:gridCol w:w="932"/>
        <w:gridCol w:w="2718"/>
        <w:gridCol w:w="1737"/>
      </w:tblGrid>
      <w:tr w:rsidR="00651A93" w:rsidRPr="00CA2A53" w:rsidTr="007C3D0E">
        <w:trPr>
          <w:cantSplit/>
          <w:trHeight w:val="660"/>
          <w:jc w:val="center"/>
        </w:trPr>
        <w:tc>
          <w:tcPr>
            <w:tcW w:w="1820" w:type="dxa"/>
            <w:gridSpan w:val="2"/>
            <w:vAlign w:val="center"/>
          </w:tcPr>
          <w:p w:rsidR="00651A93" w:rsidRPr="00CA2A53" w:rsidRDefault="00651A9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日期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时  间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课程</w:t>
            </w:r>
          </w:p>
          <w:p w:rsidR="00651A93" w:rsidRPr="00CA2A53" w:rsidRDefault="00651A9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代码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课程名称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备    注</w:t>
            </w:r>
          </w:p>
        </w:tc>
      </w:tr>
      <w:tr w:rsidR="00651A93" w:rsidRPr="00CA2A53" w:rsidTr="007C3D0E">
        <w:trPr>
          <w:cantSplit/>
          <w:trHeight w:val="660"/>
          <w:jc w:val="center"/>
        </w:trPr>
        <w:tc>
          <w:tcPr>
            <w:tcW w:w="436" w:type="dxa"/>
            <w:vMerge w:val="restart"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上半年</w:t>
            </w:r>
          </w:p>
        </w:tc>
        <w:tc>
          <w:tcPr>
            <w:tcW w:w="1384" w:type="dxa"/>
            <w:vMerge w:val="restart"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5月</w:t>
            </w:r>
            <w:r>
              <w:rPr>
                <w:rFonts w:ascii="仿宋_GB2312" w:eastAsia="仿宋_GB2312" w:hAnsi="华文仿宋" w:hint="eastAsia"/>
                <w:sz w:val="24"/>
              </w:rPr>
              <w:t>20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星期六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9:00—11:45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11741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市场与市场营销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651A93" w:rsidRPr="00CA2A53" w:rsidTr="007C3D0E">
        <w:trPr>
          <w:cantSplit/>
          <w:trHeight w:val="653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9:00—12:00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11753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金融管理综合应用</w:t>
            </w:r>
          </w:p>
        </w:tc>
        <w:tc>
          <w:tcPr>
            <w:tcW w:w="1737" w:type="dxa"/>
            <w:vAlign w:val="center"/>
          </w:tcPr>
          <w:p w:rsidR="00651A9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651A93" w:rsidRPr="00CA2A5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651A93" w:rsidRPr="00CA2A53" w:rsidTr="007C3D0E">
        <w:trPr>
          <w:cantSplit/>
          <w:trHeight w:val="660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14:30—17:15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11742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商务沟通方法与技能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651A93" w:rsidRPr="00CA2A53" w:rsidTr="007C3D0E">
        <w:trPr>
          <w:cantSplit/>
          <w:trHeight w:val="646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5月</w:t>
            </w:r>
            <w:r>
              <w:rPr>
                <w:rFonts w:ascii="仿宋_GB2312" w:eastAsia="仿宋_GB2312" w:hAnsi="华文仿宋" w:hint="eastAsia"/>
                <w:sz w:val="24"/>
              </w:rPr>
              <w:t>21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星期日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9:00—11:45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11750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国际商务金融</w:t>
            </w:r>
          </w:p>
        </w:tc>
        <w:tc>
          <w:tcPr>
            <w:tcW w:w="1737" w:type="dxa"/>
            <w:vAlign w:val="center"/>
          </w:tcPr>
          <w:p w:rsidR="00651A9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651A93" w:rsidRPr="00CA2A53" w:rsidTr="007C3D0E">
        <w:trPr>
          <w:cantSplit/>
          <w:trHeight w:val="660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14:30—17:15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11745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战略管理与伦理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651A93" w:rsidRPr="00CA2A53" w:rsidTr="007C3D0E">
        <w:trPr>
          <w:cantSplit/>
          <w:trHeight w:val="660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11751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企业成本管理会计</w:t>
            </w:r>
          </w:p>
        </w:tc>
        <w:tc>
          <w:tcPr>
            <w:tcW w:w="1737" w:type="dxa"/>
            <w:vAlign w:val="center"/>
          </w:tcPr>
          <w:p w:rsidR="00651A9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651A93" w:rsidRPr="00CA2A53" w:rsidTr="007C3D0E">
        <w:trPr>
          <w:cantSplit/>
          <w:trHeight w:val="660"/>
          <w:jc w:val="center"/>
        </w:trPr>
        <w:tc>
          <w:tcPr>
            <w:tcW w:w="436" w:type="dxa"/>
            <w:vMerge w:val="restart"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下半年</w:t>
            </w:r>
          </w:p>
        </w:tc>
        <w:tc>
          <w:tcPr>
            <w:tcW w:w="1384" w:type="dxa"/>
            <w:vMerge w:val="restart"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11月</w:t>
            </w:r>
            <w:r>
              <w:rPr>
                <w:rFonts w:ascii="仿宋_GB2312" w:eastAsia="仿宋_GB2312" w:hAnsi="华文仿宋" w:hint="eastAsia"/>
                <w:sz w:val="24"/>
              </w:rPr>
              <w:t>18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星期六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9:00—11:45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11744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会计原理与实务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651A93" w:rsidRPr="00CA2A53" w:rsidTr="007C3D0E">
        <w:trPr>
          <w:cantSplit/>
          <w:trHeight w:val="660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14:30—17:15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11743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企业组织与经营环境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651A93" w:rsidRPr="00CA2A53" w:rsidTr="007C3D0E">
        <w:trPr>
          <w:cantSplit/>
          <w:trHeight w:val="588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11月</w:t>
            </w:r>
            <w:r>
              <w:rPr>
                <w:rFonts w:ascii="仿宋_GB2312" w:eastAsia="仿宋_GB2312" w:hAnsi="华文仿宋" w:hint="eastAsia"/>
                <w:sz w:val="24"/>
              </w:rPr>
              <w:t>19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651A93" w:rsidRPr="00CA2A53" w:rsidRDefault="00651A9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星期日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9:00—11:45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11752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管理数量方法与分析</w:t>
            </w:r>
          </w:p>
        </w:tc>
        <w:tc>
          <w:tcPr>
            <w:tcW w:w="1737" w:type="dxa"/>
            <w:vAlign w:val="center"/>
          </w:tcPr>
          <w:p w:rsidR="00651A9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651A93" w:rsidRPr="00CA2A53" w:rsidRDefault="00651A9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651A93" w:rsidRPr="00CA2A53" w:rsidTr="007C3D0E">
        <w:trPr>
          <w:cantSplit/>
          <w:trHeight w:val="650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9:00—12:00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11753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金融管理综合应用</w:t>
            </w:r>
          </w:p>
        </w:tc>
        <w:tc>
          <w:tcPr>
            <w:tcW w:w="1737" w:type="dxa"/>
            <w:vAlign w:val="center"/>
          </w:tcPr>
          <w:p w:rsidR="00651A9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651A93" w:rsidRPr="00CA2A53" w:rsidTr="007C3D0E">
        <w:trPr>
          <w:cantSplit/>
          <w:trHeight w:val="646"/>
          <w:jc w:val="center"/>
        </w:trPr>
        <w:tc>
          <w:tcPr>
            <w:tcW w:w="436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51A93" w:rsidRPr="00CA2A53" w:rsidRDefault="00651A9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14:30—17:15</w:t>
            </w:r>
          </w:p>
        </w:tc>
        <w:tc>
          <w:tcPr>
            <w:tcW w:w="932" w:type="dxa"/>
            <w:vAlign w:val="center"/>
          </w:tcPr>
          <w:p w:rsidR="00651A93" w:rsidRPr="00CA2A53" w:rsidRDefault="00651A93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11745</w:t>
            </w:r>
          </w:p>
        </w:tc>
        <w:tc>
          <w:tcPr>
            <w:tcW w:w="2718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战略管理与伦理</w:t>
            </w:r>
          </w:p>
        </w:tc>
        <w:tc>
          <w:tcPr>
            <w:tcW w:w="1737" w:type="dxa"/>
            <w:vAlign w:val="center"/>
          </w:tcPr>
          <w:p w:rsidR="00651A93" w:rsidRPr="00CA2A53" w:rsidRDefault="00651A93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</w:tbl>
    <w:p w:rsidR="00651A93" w:rsidRPr="00234931" w:rsidRDefault="00651A93" w:rsidP="00651A93">
      <w:pPr>
        <w:pStyle w:val="a3"/>
        <w:jc w:val="both"/>
        <w:rPr>
          <w:rFonts w:ascii="华文仿宋" w:eastAsia="华文仿宋" w:hAnsi="华文仿宋"/>
        </w:rPr>
      </w:pPr>
    </w:p>
    <w:p w:rsidR="000F3B17" w:rsidRPr="00651A93" w:rsidRDefault="00651A93" w:rsidP="00651A93">
      <w:r>
        <w:rPr>
          <w:rFonts w:ascii="楷体_GB2312" w:eastAsia="楷体_GB2312" w:hAnsi="华文仿宋" w:hint="eastAsia"/>
          <w:sz w:val="24"/>
        </w:rPr>
        <w:t>注：可携带非编程计算器</w:t>
      </w:r>
    </w:p>
    <w:sectPr w:rsidR="000F3B17" w:rsidRPr="00651A93" w:rsidSect="000F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1C3"/>
    <w:rsid w:val="000F3B17"/>
    <w:rsid w:val="00651A93"/>
    <w:rsid w:val="0076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621C3"/>
    <w:pPr>
      <w:jc w:val="center"/>
    </w:pPr>
    <w:rPr>
      <w:szCs w:val="20"/>
    </w:rPr>
  </w:style>
  <w:style w:type="character" w:customStyle="1" w:styleId="Char">
    <w:name w:val="正文文本 Char"/>
    <w:basedOn w:val="a0"/>
    <w:link w:val="a3"/>
    <w:rsid w:val="007621C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2017-03-02T02:20:00Z</dcterms:created>
  <dcterms:modified xsi:type="dcterms:W3CDTF">2017-03-02T02:20:00Z</dcterms:modified>
</cp:coreProperties>
</file>