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5" w:rsidRPr="00E67401" w:rsidRDefault="00D23B05" w:rsidP="00D23B05">
      <w:pPr>
        <w:jc w:val="left"/>
        <w:rPr>
          <w:rFonts w:ascii="黑体" w:eastAsia="黑体" w:hAnsi="仿宋" w:hint="eastAsia"/>
          <w:sz w:val="28"/>
          <w:szCs w:val="28"/>
        </w:rPr>
      </w:pPr>
      <w:r w:rsidRPr="00E67401">
        <w:rPr>
          <w:rFonts w:ascii="黑体" w:eastAsia="黑体" w:hAnsi="仿宋" w:hint="eastAsia"/>
          <w:sz w:val="28"/>
          <w:szCs w:val="28"/>
        </w:rPr>
        <w:t>附件:</w:t>
      </w:r>
    </w:p>
    <w:p w:rsidR="00D23B05" w:rsidRPr="00E67401" w:rsidRDefault="00D23B05" w:rsidP="00D23B05">
      <w:pPr>
        <w:jc w:val="center"/>
        <w:rPr>
          <w:rFonts w:ascii="黑体" w:eastAsia="黑体" w:hAnsi="仿宋" w:hint="eastAsia"/>
          <w:sz w:val="30"/>
          <w:szCs w:val="30"/>
        </w:rPr>
      </w:pPr>
      <w:r w:rsidRPr="00E67401">
        <w:rPr>
          <w:rFonts w:ascii="黑体" w:eastAsia="黑体" w:hAnsi="仿宋" w:hint="eastAsia"/>
          <w:sz w:val="30"/>
          <w:szCs w:val="30"/>
        </w:rPr>
        <w:t>2014年开考课程及时间安排表</w:t>
      </w:r>
    </w:p>
    <w:p w:rsidR="00D23B05" w:rsidRPr="00227C81" w:rsidRDefault="00D23B05" w:rsidP="00D23B05">
      <w:pPr>
        <w:ind w:leftChars="-337" w:left="-2" w:hangingChars="294" w:hanging="706"/>
        <w:jc w:val="left"/>
        <w:rPr>
          <w:rFonts w:ascii="仿宋" w:eastAsia="仿宋" w:hAnsi="仿宋" w:hint="eastAsia"/>
          <w:b/>
          <w:sz w:val="24"/>
        </w:rPr>
      </w:pPr>
    </w:p>
    <w:tbl>
      <w:tblPr>
        <w:tblW w:w="983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567"/>
        <w:gridCol w:w="1276"/>
        <w:gridCol w:w="1735"/>
        <w:gridCol w:w="1276"/>
        <w:gridCol w:w="3187"/>
        <w:gridCol w:w="1044"/>
      </w:tblGrid>
      <w:tr w:rsidR="00D23B05" w:rsidRPr="00E67401" w:rsidTr="008345AF">
        <w:trPr>
          <w:cantSplit/>
          <w:trHeight w:val="57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考试名称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代码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日期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时  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课程代码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课程名称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中国餐饮业职业经理人资格证书考试01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上半年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5月17日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09539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餐饮企业流程管理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餐饮连锁经营与管理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餐饮成本核算与控制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餐饮企业信息管理应用实务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5月18日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现代厨政管理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餐饮企业品牌经营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餐饮食品安全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09006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餐饮企业人力资源管理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下半年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11月15日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星期六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09539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餐饮企业流程管理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餐饮连锁经营与管理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餐饮成本核算与控制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餐饮企业信息管理应用实务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11月16日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现代厨政管理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餐饮企业品牌经营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09542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餐饮食品安全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672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09006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餐饮企业人力资源管理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</w:tbl>
    <w:p w:rsidR="00D23B05" w:rsidRPr="00E67401" w:rsidRDefault="00D23B05" w:rsidP="00D23B05">
      <w:pPr>
        <w:jc w:val="center"/>
        <w:rPr>
          <w:rFonts w:ascii="黑体" w:eastAsia="黑体" w:hAnsi="仿宋" w:hint="eastAsia"/>
          <w:b/>
          <w:sz w:val="30"/>
          <w:szCs w:val="30"/>
        </w:rPr>
      </w:pPr>
      <w:r w:rsidRPr="00227C81">
        <w:rPr>
          <w:rFonts w:ascii="仿宋" w:eastAsia="仿宋" w:hAnsi="仿宋"/>
          <w:b/>
          <w:sz w:val="28"/>
          <w:szCs w:val="28"/>
        </w:rPr>
        <w:br w:type="page"/>
      </w:r>
      <w:r w:rsidRPr="00E67401">
        <w:rPr>
          <w:rFonts w:ascii="黑体" w:eastAsia="黑体" w:hAnsi="仿宋" w:hint="eastAsia"/>
          <w:b/>
          <w:sz w:val="30"/>
          <w:szCs w:val="30"/>
        </w:rPr>
        <w:lastRenderedPageBreak/>
        <w:t>2014年开考课程及时间安排表(续表</w:t>
      </w:r>
      <w:proofErr w:type="gramStart"/>
      <w:r w:rsidRPr="00E67401">
        <w:rPr>
          <w:rFonts w:ascii="黑体" w:eastAsia="黑体" w:hAnsi="仿宋" w:hint="eastAsia"/>
          <w:b/>
          <w:sz w:val="30"/>
          <w:szCs w:val="30"/>
        </w:rPr>
        <w:t>一</w:t>
      </w:r>
      <w:proofErr w:type="gramEnd"/>
      <w:r w:rsidRPr="00E67401">
        <w:rPr>
          <w:rFonts w:ascii="黑体" w:eastAsia="黑体" w:hAnsi="仿宋" w:hint="eastAsia"/>
          <w:b/>
          <w:sz w:val="30"/>
          <w:szCs w:val="30"/>
        </w:rPr>
        <w:t>)</w:t>
      </w:r>
    </w:p>
    <w:p w:rsidR="00D23B05" w:rsidRPr="00227C81" w:rsidRDefault="00D23B05" w:rsidP="00D23B05">
      <w:pPr>
        <w:ind w:leftChars="-337" w:left="-2" w:hangingChars="294" w:hanging="706"/>
        <w:jc w:val="left"/>
        <w:rPr>
          <w:rFonts w:ascii="仿宋" w:eastAsia="仿宋" w:hAnsi="仿宋" w:hint="eastAsia"/>
          <w:b/>
          <w:sz w:val="24"/>
        </w:rPr>
      </w:pPr>
    </w:p>
    <w:tbl>
      <w:tblPr>
        <w:tblW w:w="956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568"/>
        <w:gridCol w:w="1275"/>
        <w:gridCol w:w="1701"/>
        <w:gridCol w:w="1276"/>
        <w:gridCol w:w="2977"/>
        <w:gridCol w:w="1003"/>
      </w:tblGrid>
      <w:tr w:rsidR="00D23B05" w:rsidRPr="00E67401" w:rsidTr="008345AF">
        <w:trPr>
          <w:cantSplit/>
          <w:trHeight w:val="679"/>
          <w:jc w:val="center"/>
        </w:trPr>
        <w:tc>
          <w:tcPr>
            <w:tcW w:w="76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考试名称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代码</w:t>
            </w:r>
          </w:p>
        </w:tc>
        <w:tc>
          <w:tcPr>
            <w:tcW w:w="1843" w:type="dxa"/>
            <w:gridSpan w:val="2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时  间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课程代码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课程名称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备 注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调查分析师证书考试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(03)</w:t>
            </w:r>
          </w:p>
        </w:tc>
        <w:tc>
          <w:tcPr>
            <w:tcW w:w="568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上半年</w:t>
            </w:r>
          </w:p>
        </w:tc>
        <w:tc>
          <w:tcPr>
            <w:tcW w:w="1275" w:type="dxa"/>
            <w:vMerge w:val="restart"/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5月17日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701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07159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市场分析方法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07146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消费者行为学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07160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预测与决策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07150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抽样技术（二）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5月 18日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701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07154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调查数据分析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07158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调查报告写作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下半年</w:t>
            </w:r>
          </w:p>
        </w:tc>
        <w:tc>
          <w:tcPr>
            <w:tcW w:w="1275" w:type="dxa"/>
            <w:vMerge w:val="restart"/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11月15日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701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07148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调查概论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07162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商务统计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07152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市场调查实务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07161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经济计量分析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11月16日</w:t>
            </w:r>
          </w:p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701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07156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社会经济调查方法与实务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E67401" w:rsidTr="008345AF">
        <w:trPr>
          <w:cantSplit/>
          <w:trHeight w:val="936"/>
          <w:jc w:val="center"/>
        </w:trPr>
        <w:tc>
          <w:tcPr>
            <w:tcW w:w="766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3B05" w:rsidRPr="00E67401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76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08003</w:t>
            </w:r>
          </w:p>
        </w:tc>
        <w:tc>
          <w:tcPr>
            <w:tcW w:w="2977" w:type="dxa"/>
            <w:vAlign w:val="center"/>
          </w:tcPr>
          <w:p w:rsidR="00D23B05" w:rsidRPr="00E67401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调查分析基本技能</w:t>
            </w:r>
          </w:p>
        </w:tc>
        <w:tc>
          <w:tcPr>
            <w:tcW w:w="1003" w:type="dxa"/>
            <w:vAlign w:val="center"/>
          </w:tcPr>
          <w:p w:rsidR="00D23B05" w:rsidRPr="00E67401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</w:tbl>
    <w:p w:rsidR="00D23B05" w:rsidRPr="00227C81" w:rsidRDefault="00D23B05" w:rsidP="00D23B05">
      <w:pPr>
        <w:jc w:val="center"/>
        <w:rPr>
          <w:rFonts w:ascii="仿宋" w:eastAsia="仿宋" w:hAnsi="仿宋"/>
          <w:b/>
          <w:sz w:val="28"/>
          <w:szCs w:val="28"/>
        </w:rPr>
        <w:sectPr w:rsidR="00D23B05" w:rsidRPr="00227C81" w:rsidSect="00E67401">
          <w:pgSz w:w="11906" w:h="16838" w:code="9"/>
          <w:pgMar w:top="1418" w:right="1797" w:bottom="1440" w:left="1797" w:header="851" w:footer="992" w:gutter="0"/>
          <w:cols w:space="425"/>
          <w:docGrid w:linePitch="312"/>
        </w:sectPr>
      </w:pPr>
    </w:p>
    <w:p w:rsidR="00D23B05" w:rsidRDefault="00D23B05" w:rsidP="00D23B05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23B05" w:rsidRPr="004F7574" w:rsidRDefault="00D23B05" w:rsidP="00D23B05">
      <w:pPr>
        <w:jc w:val="center"/>
        <w:rPr>
          <w:rFonts w:ascii="黑体" w:eastAsia="黑体" w:hAnsi="仿宋" w:hint="eastAsia"/>
          <w:b/>
          <w:sz w:val="30"/>
          <w:szCs w:val="30"/>
        </w:rPr>
      </w:pPr>
      <w:r w:rsidRPr="004F7574">
        <w:rPr>
          <w:rFonts w:ascii="黑体" w:eastAsia="黑体" w:hAnsi="仿宋" w:hint="eastAsia"/>
          <w:b/>
          <w:sz w:val="30"/>
          <w:szCs w:val="30"/>
        </w:rPr>
        <w:t>2014年开考课程及时间安排表(续表二)</w:t>
      </w:r>
    </w:p>
    <w:p w:rsidR="00D23B05" w:rsidRPr="00227C81" w:rsidRDefault="00D23B05" w:rsidP="00D23B05">
      <w:pPr>
        <w:jc w:val="center"/>
        <w:rPr>
          <w:rFonts w:ascii="仿宋" w:eastAsia="仿宋" w:hAnsi="仿宋" w:hint="eastAsia"/>
          <w:b/>
          <w:sz w:val="28"/>
          <w:szCs w:val="20"/>
        </w:rPr>
      </w:pPr>
    </w:p>
    <w:tbl>
      <w:tblPr>
        <w:tblW w:w="9686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571"/>
        <w:gridCol w:w="1282"/>
        <w:gridCol w:w="1710"/>
        <w:gridCol w:w="1282"/>
        <w:gridCol w:w="2706"/>
        <w:gridCol w:w="1404"/>
      </w:tblGrid>
      <w:tr w:rsidR="00D23B05" w:rsidRPr="004F7574" w:rsidTr="008345AF">
        <w:trPr>
          <w:cantSplit/>
          <w:trHeight w:val="10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考试名称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代码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日期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时  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课程代码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课程名称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中国物流职业经理资格证书考试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(05)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上半年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5月17日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物流信息技术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运输管理（二）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物流战略管理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运输管理（一）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物流企业管理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中、高级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5月18日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物流基础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物流案例与实践（一）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仓储管理（二）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仓储管理（一）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物流案例与实践（二）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05380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供应链管理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下半年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11月15日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67401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物流基础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库存管理（二）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库存管理（一）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物流企业管理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中、高级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D23B05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11月16日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物流信息技术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物流案例与实践（一）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采购与供应管理（二）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05369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采购与供应管理（一）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初级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05375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物流案例与实践（二）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中级</w:t>
            </w:r>
          </w:p>
        </w:tc>
      </w:tr>
      <w:tr w:rsidR="00D23B05" w:rsidRPr="004F7574" w:rsidTr="008345AF">
        <w:trPr>
          <w:cantSplit/>
          <w:trHeight w:val="579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05382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物流战略管理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高级</w:t>
            </w:r>
          </w:p>
        </w:tc>
      </w:tr>
    </w:tbl>
    <w:p w:rsidR="00D23B05" w:rsidRPr="004F7574" w:rsidRDefault="00D23B05" w:rsidP="00D23B05">
      <w:pPr>
        <w:jc w:val="center"/>
        <w:rPr>
          <w:rFonts w:ascii="黑体" w:eastAsia="黑体" w:hAnsi="仿宋" w:hint="eastAsia"/>
          <w:b/>
          <w:sz w:val="30"/>
          <w:szCs w:val="30"/>
        </w:rPr>
      </w:pPr>
      <w:r w:rsidRPr="00227C81">
        <w:rPr>
          <w:rFonts w:ascii="仿宋" w:eastAsia="仿宋" w:hAnsi="仿宋"/>
          <w:b/>
          <w:sz w:val="28"/>
          <w:szCs w:val="28"/>
        </w:rPr>
        <w:br w:type="page"/>
      </w:r>
      <w:r w:rsidRPr="004F7574">
        <w:rPr>
          <w:rFonts w:ascii="黑体" w:eastAsia="黑体" w:hAnsi="仿宋" w:hint="eastAsia"/>
          <w:b/>
          <w:sz w:val="30"/>
          <w:szCs w:val="30"/>
        </w:rPr>
        <w:lastRenderedPageBreak/>
        <w:t>2014年开考课程及时间安排表(续表三)</w:t>
      </w:r>
    </w:p>
    <w:tbl>
      <w:tblPr>
        <w:tblW w:w="10329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26"/>
        <w:gridCol w:w="1276"/>
        <w:gridCol w:w="709"/>
        <w:gridCol w:w="1559"/>
        <w:gridCol w:w="805"/>
        <w:gridCol w:w="2852"/>
        <w:gridCol w:w="1984"/>
      </w:tblGrid>
      <w:tr w:rsidR="00D23B05" w:rsidRPr="004F7574" w:rsidTr="008345AF">
        <w:trPr>
          <w:cantSplit/>
          <w:trHeight w:val="652"/>
          <w:jc w:val="center"/>
        </w:trPr>
        <w:tc>
          <w:tcPr>
            <w:tcW w:w="718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考试名称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代码</w:t>
            </w:r>
          </w:p>
        </w:tc>
        <w:tc>
          <w:tcPr>
            <w:tcW w:w="1702" w:type="dxa"/>
            <w:gridSpan w:val="2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日期</w:t>
            </w:r>
          </w:p>
        </w:tc>
        <w:tc>
          <w:tcPr>
            <w:tcW w:w="70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课程类型</w:t>
            </w: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时  间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课程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代码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备    注</w:t>
            </w:r>
          </w:p>
        </w:tc>
      </w:tr>
      <w:tr w:rsidR="00D23B05" w:rsidRPr="004F7574" w:rsidTr="008345AF">
        <w:trPr>
          <w:cantSplit/>
          <w:trHeight w:val="509"/>
          <w:jc w:val="center"/>
        </w:trPr>
        <w:tc>
          <w:tcPr>
            <w:tcW w:w="718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中英合作采购与供应管理职业资格证书考试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(08)</w:t>
            </w:r>
          </w:p>
        </w:tc>
        <w:tc>
          <w:tcPr>
            <w:tcW w:w="426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上半年</w:t>
            </w:r>
          </w:p>
        </w:tc>
        <w:tc>
          <w:tcPr>
            <w:tcW w:w="1276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5月17日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星期六</w:t>
            </w: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旧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05730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采购环境与供应市场分析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初级/CIPS三级</w:t>
            </w:r>
          </w:p>
        </w:tc>
      </w:tr>
      <w:tr w:rsidR="00D23B05" w:rsidRPr="004F7574" w:rsidTr="008345AF">
        <w:trPr>
          <w:cantSplit/>
          <w:trHeight w:val="558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03615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采购绩效管理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中级/CIPS四级</w:t>
            </w:r>
          </w:p>
        </w:tc>
      </w:tr>
      <w:tr w:rsidR="00D23B05" w:rsidRPr="004F7574" w:rsidTr="008345AF">
        <w:trPr>
          <w:cantSplit/>
          <w:trHeight w:val="566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05731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采购绩效测量与商业分析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初级/CIPS三级</w:t>
            </w:r>
          </w:p>
        </w:tc>
      </w:tr>
      <w:tr w:rsidR="00D23B05" w:rsidRPr="004F7574" w:rsidTr="008345AF">
        <w:trPr>
          <w:cantSplit/>
          <w:trHeight w:val="561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03614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采购法</w:t>
            </w:r>
            <w:proofErr w:type="gramStart"/>
            <w:r w:rsidRPr="004F7574">
              <w:rPr>
                <w:rFonts w:ascii="仿宋_GB2312" w:eastAsia="仿宋_GB2312" w:hAnsi="仿宋" w:hint="eastAsia"/>
                <w:szCs w:val="21"/>
              </w:rPr>
              <w:t>务</w:t>
            </w:r>
            <w:proofErr w:type="gramEnd"/>
            <w:r w:rsidRPr="004F7574">
              <w:rPr>
                <w:rFonts w:ascii="仿宋_GB2312" w:eastAsia="仿宋_GB2312" w:hAnsi="仿宋" w:hint="eastAsia"/>
                <w:szCs w:val="21"/>
              </w:rPr>
              <w:t>与合同管理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中级/CIPS四级</w:t>
            </w:r>
          </w:p>
        </w:tc>
      </w:tr>
      <w:tr w:rsidR="00D23B05" w:rsidRPr="004F7574" w:rsidTr="008345AF">
        <w:trPr>
          <w:cantSplit/>
          <w:trHeight w:val="407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9:00—11:00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12363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采购与供应关系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新初级/CIPS三级</w:t>
            </w:r>
          </w:p>
        </w:tc>
      </w:tr>
      <w:tr w:rsidR="00D23B05" w:rsidRPr="004F7574" w:rsidTr="008345AF">
        <w:trPr>
          <w:cantSplit/>
          <w:trHeight w:val="543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12368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供应源搜寻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新中级/CIPS四级</w:t>
            </w:r>
          </w:p>
        </w:tc>
      </w:tr>
      <w:tr w:rsidR="00D23B05" w:rsidRPr="004F7574" w:rsidTr="008345AF">
        <w:trPr>
          <w:cantSplit/>
          <w:trHeight w:val="418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14:30—16:30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12366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采购与供应运作概论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新初级/CIPS三级</w:t>
            </w:r>
          </w:p>
        </w:tc>
      </w:tr>
      <w:tr w:rsidR="00D23B05" w:rsidRPr="004F7574" w:rsidTr="008345AF">
        <w:trPr>
          <w:cantSplit/>
          <w:trHeight w:val="557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12371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采购与供应中的谈判与合同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新中级/CIPS四级</w:t>
            </w:r>
          </w:p>
        </w:tc>
      </w:tr>
      <w:tr w:rsidR="00D23B05" w:rsidRPr="004F7574" w:rsidTr="008345AF">
        <w:trPr>
          <w:cantSplit/>
          <w:trHeight w:val="417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5月18日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星期日</w:t>
            </w: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旧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05732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采购过程与合同管理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初级/CIPS三级</w:t>
            </w:r>
          </w:p>
        </w:tc>
      </w:tr>
      <w:tr w:rsidR="00D23B05" w:rsidRPr="004F7574" w:rsidTr="008345AF">
        <w:trPr>
          <w:cantSplit/>
          <w:trHeight w:val="422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03617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采购与供应链案例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高级</w:t>
            </w:r>
          </w:p>
        </w:tc>
      </w:tr>
      <w:tr w:rsidR="00D23B05" w:rsidRPr="004F7574" w:rsidTr="008345AF">
        <w:trPr>
          <w:cantSplit/>
          <w:trHeight w:val="414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03619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运作管理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高级</w:t>
            </w:r>
          </w:p>
        </w:tc>
      </w:tr>
      <w:tr w:rsidR="00D23B05" w:rsidRPr="004F7574" w:rsidTr="008345AF">
        <w:trPr>
          <w:cantSplit/>
          <w:trHeight w:val="469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12373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采购与供应中的管理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proofErr w:type="gramStart"/>
            <w:r w:rsidRPr="004F7574">
              <w:rPr>
                <w:rFonts w:ascii="仿宋_GB2312" w:eastAsia="仿宋_GB2312" w:hAnsi="仿宋" w:hint="eastAsia"/>
                <w:szCs w:val="21"/>
              </w:rPr>
              <w:t>新高级</w:t>
            </w:r>
            <w:proofErr w:type="gramEnd"/>
          </w:p>
        </w:tc>
      </w:tr>
      <w:tr w:rsidR="00D23B05" w:rsidRPr="004F7574" w:rsidTr="008345AF">
        <w:trPr>
          <w:cantSplit/>
          <w:trHeight w:val="419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14:30—16:30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12364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物流运作基础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b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新初级/CIPS三级</w:t>
            </w:r>
          </w:p>
        </w:tc>
      </w:tr>
      <w:tr w:rsidR="00D23B05" w:rsidRPr="004F7574" w:rsidTr="008345AF">
        <w:trPr>
          <w:cantSplit/>
          <w:trHeight w:val="429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下半年</w:t>
            </w:r>
          </w:p>
        </w:tc>
        <w:tc>
          <w:tcPr>
            <w:tcW w:w="1276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11月15日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星期六</w:t>
            </w: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旧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05727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采购原理与战略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初级/CIPS三级</w:t>
            </w:r>
          </w:p>
        </w:tc>
      </w:tr>
      <w:tr w:rsidR="00D23B05" w:rsidRPr="004F7574" w:rsidTr="008345AF">
        <w:trPr>
          <w:cantSplit/>
          <w:trHeight w:val="504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03613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采购与供应关系管理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中级/CIPS四级</w:t>
            </w:r>
          </w:p>
        </w:tc>
      </w:tr>
      <w:tr w:rsidR="00D23B05" w:rsidRPr="004F7574" w:rsidTr="008345AF">
        <w:trPr>
          <w:cantSplit/>
          <w:trHeight w:val="44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05729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国际物流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初级/CIPS三级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03612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采购环境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中级/CIPS四级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9:00—11:00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12365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采购与供应环境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新初级/CIPS三级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12370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18"/>
                <w:szCs w:val="18"/>
              </w:rPr>
            </w:pPr>
            <w:r w:rsidRPr="004F7574">
              <w:rPr>
                <w:rFonts w:ascii="仿宋_GB2312" w:eastAsia="仿宋_GB2312" w:hAnsi="仿宋" w:hint="eastAsia"/>
                <w:sz w:val="18"/>
                <w:szCs w:val="18"/>
              </w:rPr>
              <w:t>采购与供应中的合同与关系管理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新中级/CIPS四级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14:30—16:30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12367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采购与供应业务流程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新初级/CIPS三级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12369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采购与供应的组织环境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新中级/CIPS四级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11月16日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星期日</w:t>
            </w: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旧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03611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采购与供应谈判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中级/CIPS四级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03618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采购项目管理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高级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课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程</w:t>
            </w: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9:00—12:00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12372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采购与供应策略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新中级/CIPS四级</w:t>
            </w:r>
          </w:p>
        </w:tc>
      </w:tr>
      <w:tr w:rsidR="00D23B05" w:rsidRPr="004F7574" w:rsidTr="008345AF">
        <w:trPr>
          <w:cantSplit/>
          <w:trHeight w:val="585"/>
          <w:jc w:val="center"/>
        </w:trPr>
        <w:tc>
          <w:tcPr>
            <w:tcW w:w="718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14:30—17:30</w:t>
            </w:r>
          </w:p>
        </w:tc>
        <w:tc>
          <w:tcPr>
            <w:tcW w:w="805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12374</w:t>
            </w:r>
          </w:p>
        </w:tc>
        <w:tc>
          <w:tcPr>
            <w:tcW w:w="2852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r w:rsidRPr="004F7574">
              <w:rPr>
                <w:rFonts w:ascii="仿宋_GB2312" w:eastAsia="仿宋_GB2312" w:hAnsi="仿宋" w:hint="eastAsia"/>
                <w:szCs w:val="21"/>
              </w:rPr>
              <w:t>供应</w:t>
            </w:r>
            <w:proofErr w:type="gramStart"/>
            <w:r w:rsidRPr="004F7574">
              <w:rPr>
                <w:rFonts w:ascii="仿宋_GB2312" w:eastAsia="仿宋_GB2312" w:hAnsi="仿宋" w:hint="eastAsia"/>
                <w:szCs w:val="21"/>
              </w:rPr>
              <w:t>链风险</w:t>
            </w:r>
            <w:proofErr w:type="gramEnd"/>
            <w:r w:rsidRPr="004F7574">
              <w:rPr>
                <w:rFonts w:ascii="仿宋_GB2312" w:eastAsia="仿宋_GB2312" w:hAnsi="仿宋" w:hint="eastAsia"/>
                <w:szCs w:val="21"/>
              </w:rPr>
              <w:t>管理</w:t>
            </w:r>
          </w:p>
        </w:tc>
        <w:tc>
          <w:tcPr>
            <w:tcW w:w="1984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Cs w:val="21"/>
              </w:rPr>
            </w:pPr>
            <w:proofErr w:type="gramStart"/>
            <w:r w:rsidRPr="004F7574">
              <w:rPr>
                <w:rFonts w:ascii="仿宋_GB2312" w:eastAsia="仿宋_GB2312" w:hAnsi="仿宋" w:hint="eastAsia"/>
                <w:szCs w:val="21"/>
              </w:rPr>
              <w:t>新高级</w:t>
            </w:r>
            <w:proofErr w:type="gramEnd"/>
          </w:p>
        </w:tc>
      </w:tr>
    </w:tbl>
    <w:p w:rsidR="00D23B05" w:rsidRDefault="00D23B05" w:rsidP="00D23B05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227C81">
        <w:rPr>
          <w:rFonts w:ascii="仿宋" w:eastAsia="仿宋" w:hAnsi="仿宋"/>
          <w:b/>
          <w:sz w:val="28"/>
          <w:szCs w:val="28"/>
        </w:rPr>
        <w:br w:type="page"/>
      </w:r>
    </w:p>
    <w:p w:rsidR="00D23B05" w:rsidRDefault="00D23B05" w:rsidP="00D23B05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23B05" w:rsidRPr="004F7574" w:rsidRDefault="00D23B05" w:rsidP="00D23B05">
      <w:pPr>
        <w:jc w:val="center"/>
        <w:rPr>
          <w:rFonts w:ascii="黑体" w:eastAsia="黑体" w:hAnsi="仿宋" w:hint="eastAsia"/>
          <w:b/>
          <w:sz w:val="30"/>
          <w:szCs w:val="30"/>
        </w:rPr>
      </w:pPr>
      <w:r w:rsidRPr="004F7574">
        <w:rPr>
          <w:rFonts w:ascii="黑体" w:eastAsia="黑体" w:hAnsi="仿宋" w:hint="eastAsia"/>
          <w:b/>
          <w:sz w:val="30"/>
          <w:szCs w:val="30"/>
        </w:rPr>
        <w:t>2014年开考课程及时间安排表(续表四)</w:t>
      </w:r>
    </w:p>
    <w:p w:rsidR="00D23B05" w:rsidRPr="00227C81" w:rsidRDefault="00D23B05" w:rsidP="00D23B05">
      <w:pPr>
        <w:ind w:leftChars="-337" w:left="-2" w:hangingChars="294" w:hanging="706"/>
        <w:jc w:val="left"/>
        <w:rPr>
          <w:rFonts w:ascii="仿宋" w:eastAsia="仿宋" w:hAnsi="仿宋" w:hint="eastAsia"/>
          <w:b/>
          <w:sz w:val="24"/>
        </w:rPr>
      </w:pPr>
    </w:p>
    <w:tbl>
      <w:tblPr>
        <w:tblW w:w="9580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567"/>
        <w:gridCol w:w="1273"/>
        <w:gridCol w:w="1926"/>
        <w:gridCol w:w="850"/>
        <w:gridCol w:w="2410"/>
        <w:gridCol w:w="1843"/>
      </w:tblGrid>
      <w:tr w:rsidR="00D23B05" w:rsidRPr="004F7574" w:rsidTr="008345AF">
        <w:trPr>
          <w:cantSplit/>
          <w:trHeight w:val="891"/>
          <w:jc w:val="center"/>
        </w:trPr>
        <w:tc>
          <w:tcPr>
            <w:tcW w:w="711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考试名称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代码</w:t>
            </w:r>
          </w:p>
        </w:tc>
        <w:tc>
          <w:tcPr>
            <w:tcW w:w="1840" w:type="dxa"/>
            <w:gridSpan w:val="2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日期</w:t>
            </w:r>
          </w:p>
        </w:tc>
        <w:tc>
          <w:tcPr>
            <w:tcW w:w="1926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时  间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中国销售管理专业水平证书考试</w:t>
            </w:r>
          </w:p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(09)</w:t>
            </w:r>
          </w:p>
        </w:tc>
        <w:tc>
          <w:tcPr>
            <w:tcW w:w="567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上半年</w:t>
            </w:r>
          </w:p>
        </w:tc>
        <w:tc>
          <w:tcPr>
            <w:tcW w:w="1273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5月17日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926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10492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销售管理学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销售经理助理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10500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市场调研与销售预测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</w:t>
            </w:r>
          </w:p>
        </w:tc>
      </w:tr>
      <w:tr w:rsidR="00D23B05" w:rsidRPr="004F7574" w:rsidTr="008345AF">
        <w:trPr>
          <w:cantSplit/>
          <w:trHeight w:val="736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widowControl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10501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销售渠道管理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5月18日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926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10494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促销管理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销售经理助理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10516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销售客户管理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10507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物流与供应链管理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销售总监</w:t>
            </w:r>
          </w:p>
        </w:tc>
      </w:tr>
      <w:tr w:rsidR="00D23B05" w:rsidRPr="004F7574" w:rsidTr="008345AF">
        <w:trPr>
          <w:cantSplit/>
          <w:trHeight w:val="794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下半年</w:t>
            </w:r>
          </w:p>
        </w:tc>
        <w:tc>
          <w:tcPr>
            <w:tcW w:w="1273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11月15日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1926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10496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零售管理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销售经理助理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10498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网络销售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销售经理助理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10505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销售风险管理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销售总监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11月16日</w:t>
            </w:r>
          </w:p>
          <w:p w:rsidR="00D23B05" w:rsidRPr="004F7574" w:rsidRDefault="00D23B05" w:rsidP="008345AF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1926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9:00—11:30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10495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销售客户沟通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销售经理助理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10507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物流与供应链管理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销售总监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14:30—17:00</w:t>
            </w: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10500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市场调研与销售预测</w:t>
            </w:r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销售经理</w:t>
            </w:r>
          </w:p>
        </w:tc>
      </w:tr>
      <w:tr w:rsidR="00D23B05" w:rsidRPr="004F7574" w:rsidTr="008345AF">
        <w:trPr>
          <w:cantSplit/>
          <w:trHeight w:val="801"/>
          <w:jc w:val="center"/>
        </w:trPr>
        <w:tc>
          <w:tcPr>
            <w:tcW w:w="711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23B05" w:rsidRPr="004F7574" w:rsidRDefault="00D23B05" w:rsidP="008345AF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10503</w:t>
            </w:r>
          </w:p>
        </w:tc>
        <w:tc>
          <w:tcPr>
            <w:tcW w:w="2410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组织</w:t>
            </w:r>
            <w:proofErr w:type="gramStart"/>
            <w:r w:rsidRPr="004F7574">
              <w:rPr>
                <w:rFonts w:ascii="仿宋_GB2312" w:eastAsia="仿宋_GB2312" w:hAnsi="仿宋" w:hint="eastAsia"/>
                <w:sz w:val="24"/>
              </w:rPr>
              <w:t>间销售</w:t>
            </w:r>
            <w:proofErr w:type="gramEnd"/>
          </w:p>
        </w:tc>
        <w:tc>
          <w:tcPr>
            <w:tcW w:w="1843" w:type="dxa"/>
            <w:vAlign w:val="center"/>
          </w:tcPr>
          <w:p w:rsidR="00D23B05" w:rsidRPr="004F7574" w:rsidRDefault="00D23B05" w:rsidP="008345AF">
            <w:pPr>
              <w:rPr>
                <w:rFonts w:ascii="仿宋_GB2312" w:eastAsia="仿宋_GB2312" w:hAnsi="仿宋" w:hint="eastAsia"/>
                <w:sz w:val="24"/>
              </w:rPr>
            </w:pPr>
            <w:r w:rsidRPr="004F7574">
              <w:rPr>
                <w:rFonts w:ascii="仿宋_GB2312" w:eastAsia="仿宋_GB2312" w:hAnsi="仿宋" w:hint="eastAsia"/>
                <w:sz w:val="24"/>
              </w:rPr>
              <w:t>销售总监</w:t>
            </w:r>
          </w:p>
        </w:tc>
      </w:tr>
    </w:tbl>
    <w:p w:rsidR="00D23B05" w:rsidRPr="004F7574" w:rsidRDefault="00D23B05" w:rsidP="00D23B05">
      <w:pPr>
        <w:pStyle w:val="a3"/>
        <w:jc w:val="both"/>
        <w:rPr>
          <w:rFonts w:ascii="楷体_GB2312" w:eastAsia="楷体_GB2312" w:hAnsi="仿宋" w:hint="eastAsia"/>
        </w:rPr>
      </w:pPr>
      <w:r w:rsidRPr="004F7574">
        <w:rPr>
          <w:rFonts w:ascii="楷体_GB2312" w:eastAsia="楷体_GB2312" w:hAnsi="仿宋" w:hint="eastAsia"/>
        </w:rPr>
        <w:t>注：可携带非编程计算器。</w:t>
      </w:r>
    </w:p>
    <w:p w:rsidR="0013189B" w:rsidRPr="00D23B05" w:rsidRDefault="0013189B"/>
    <w:sectPr w:rsidR="0013189B" w:rsidRPr="00D23B05" w:rsidSect="00E67401">
      <w:pgSz w:w="11906" w:h="16838" w:code="9"/>
      <w:pgMar w:top="624" w:right="1701" w:bottom="340" w:left="164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B05"/>
    <w:rsid w:val="0013189B"/>
    <w:rsid w:val="00D2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3B05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D23B0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2862</Characters>
  <Application>Microsoft Office Word</Application>
  <DocSecurity>0</DocSecurity>
  <Lines>23</Lines>
  <Paragraphs>6</Paragraphs>
  <ScaleCrop>false</ScaleCrop>
  <Company>bks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2014-02-20T01:51:00Z</dcterms:created>
  <dcterms:modified xsi:type="dcterms:W3CDTF">2014-02-20T01:52:00Z</dcterms:modified>
</cp:coreProperties>
</file>